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RTX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3070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>技术白皮书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  <w:drawing>
          <wp:inline distT="0" distB="0" distL="114300" distR="114300">
            <wp:extent cx="5271770" cy="2635885"/>
            <wp:effectExtent l="0" t="0" r="5080" b="12065"/>
            <wp:docPr id="1" name="图片 1" descr="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5705475" cy="5422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产品特征：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2pt;height:42.7pt;width:449.25pt;z-index:251663360;mso-width-relative:page;mso-height-relative:page;" filled="f" stroked="f" coordsize="21600,21600" o:gfxdata="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k+x7WAAAABgEAAA8AAAAAAAAAAQAgAAAAIgAA&#10;AGRycy9kb3ducmV2LnhtbFBLAQIUABQAAAAIAIdO4kDzzNlUQwIAAHQ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产品特征：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114935</wp:posOffset>
                </wp:positionV>
                <wp:extent cx="53435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9.05pt;height:32.25pt;width:420.75pt;z-index:251662336;v-text-anchor:middle;mso-width-relative:page;mso-height-relative:page;" fillcolor="#0064A9" filled="t" stroked="t" coordsize="21600,21600" o:gfxdata="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3cas2AAAAAgBAAAPAAAAAAAAAAEAIAAAACIA&#10;AABkcnMvZG93bnJldi54bWxQSwECFAAUAAAACACHTuJAXoPOhwkCAAAsBAAADgAAAAAAAAABACAA&#10;AAAn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/>
    <w:p/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DLSS AI 加速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NVIDIA DLSS 是一项开创性 AI 渲染技术，它利用 GeForce RTX 搭载的专用 AI 处理单元 - Tensor Core，可在不损失画质的前提下，大幅提升游戏帧率。这无疑为您提供了足够的空间来调高设置并提升分辨率，从而获得更加精彩的视觉体验。AI 正在推动游戏行业大变革。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  <w:lang w:val="en-US" w:eastAsia="zh-CN"/>
        </w:rPr>
        <w:t>光线追踪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光线追踪是游戏图形领域的宏大愿景，该技术通过模拟光线的物理行为，甚至可以将电影级实时渲染应用于对图像要求极为严格的游戏中。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实现专业级直播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令人惊艳的图形效果和流畅无卡顿的推流技术，让您的直播大绽光芒。新一代硬件编码和解码技术相结合，以精致的细节展现您的所有精彩瞬间。借助虚拟背景、摄像头人脸追踪和麦克风降噪等强大 AI 功能打造的效果，全新 NVIDIA Broadcast 应用可提高音频和视频质量，进而提高直播质量。GeForce RTX 30 系列 GPU 始终都能提供强劲性能和逼真画质，助您展现更好的直播效果。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为创意进阶助力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借助 GeForce RTX 30 系列 GPU，将您的创意项目提升至全新水平。在热门创意应用中实现 AI 加速。由包含专用驱动和工具的 NVIDIA Studio 平台提供支持。同时以再度缩短运行时间为目标。无论是渲染复杂的 3D 场景、编辑 8K 视频，还是以高编码质量和画质进行直播，GeForce RTX GPU 均能通过强大性能满足您的需求，令您满意。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5705475" cy="542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产品参数：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55pt;height:42.7pt;width:449.25pt;z-index:251664384;mso-width-relative:page;mso-height-relative:page;" filled="f" stroked="f" coordsize="21600,21600" o:gfxdata="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Bn22gAAAAkBAAAPAAAAAAAAAAEAIAAA&#10;ACIAAABkcnMvZG93bnJldi54bWxQSwECFAAUAAAACACHTuJAZF9G5E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产品参数：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215900</wp:posOffset>
                </wp:positionV>
                <wp:extent cx="5438140" cy="409575"/>
                <wp:effectExtent l="6350" t="635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7pt;height:32.25pt;width:428.2pt;z-index:251661312;v-text-anchor:middle;mso-width-relative:page;mso-height-relative:page;" fillcolor="#0064A9" filled="t" stroked="t" coordsize="21600,21600" o:gfxdata="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LaTu2QAAAAkBAAAPAAAAAAAAAAEAIAAAACIA&#10;AABkcnMvZG93bnJldi54bWxQSwECFAAUAAAACACHTuJA8HhSPQgCAAAsBAAADgAAAAAAAAABACAA&#10;AAAo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</w:p>
    <w:p/>
    <w:p/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5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jc w:val="center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val="en-US" w:eastAsia="zh-CN" w:bidi="ar"/>
              </w:rPr>
              <w:t>RTX 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NVIDIA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CUDA® Core 核心数量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加速频率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基础频率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hint="default" w:ascii="微软雅黑" w:hAnsi="微软雅黑" w:eastAsia="微软雅黑" w:cs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标准显存配置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8 GB GDDR6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显存位宽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256位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RT Core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第2代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Tensor Core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第3代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NVIDIA架构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Ampere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标准显示器接口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HDMI 2.1、3x DisplayPort 1.4a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B8CCE4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HDCP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B8CCE4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长度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9.5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" (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242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宽度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.4" (1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高度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2插槽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显卡功率 (W)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辅助电源接口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 个 PCIe 8-Pin 接口</w:t>
            </w:r>
          </w:p>
        </w:tc>
      </w:tr>
    </w:tbl>
    <w:p/>
    <w:p/>
    <w:p/>
    <w:p>
      <w:pPr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如需更多信息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请访问中科云达官方网站：www.cloudta.com.cn 或拨打免费服务电话：400-801-5670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销售：sales@cloudta.com.cn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中科云达公司保留对产品规格或其它产品信息（包括但不限于产品重量、外观、尺寸或其它物理因素）不经通知予以更改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的权利；文中所提到的信息，如因产品升级或其它原因而导致的变更，恕不另行通知。本文中所涉及的产品图片均以产品实物为准。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6000115" cy="1516380"/>
                <wp:effectExtent l="0" t="0" r="63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6033135"/>
                          <a:ext cx="600011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中科云达（北京）科技有限公司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地址：北京市昌平区回龙观镇高新三街1号1幢1层102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"http://www.chinasupercloud.com/"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更多产品信息请访问：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www.cloudta.com.cn</w:t>
                            </w:r>
                          </w:p>
                          <w:p>
                            <w:pPr>
                              <w:pStyle w:val="3"/>
                              <w:spacing w:before="19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客户服务热线：400-801-5670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关注中科云达官方微信可快速了解更多资讯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pt;margin-top:3.95pt;height:119.4pt;width:472.45pt;z-index:251665408;mso-width-relative:page;mso-height-relative:page;" fillcolor="#FFFFFF" filled="t" stroked="f" coordsize="21600,21600" o:gfxdata="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G97rtQAAAAKAQAADwAAAAAAAAABACAAAAAiAAAAZHJzL2Rvd25yZXYueG1sUEsBAhQAFAAA&#10;AAgAh07iQBFE8UtlAgAArA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44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中科云达（北京）科技有限公司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地址：北京市昌平区回龙观镇高新三街1号1幢1层102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"http://www.chinasupercloud.com/" \h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黑体" w:eastAsia="黑体"/>
                        </w:rPr>
                        <w:t>更多产品信息请访问：</w:t>
                      </w:r>
                      <w:r>
                        <w:rPr>
                          <w:rFonts w:hint="eastAsia" w:ascii="黑体" w:eastAsia="黑体"/>
                        </w:rPr>
                        <w:fldChar w:fldCharType="end"/>
                      </w:r>
                      <w:r>
                        <w:rPr>
                          <w:rFonts w:hint="eastAsia" w:ascii="黑体" w:eastAsia="黑体"/>
                        </w:rPr>
                        <w:t>www.cloudta.com.cn</w:t>
                      </w:r>
                    </w:p>
                    <w:p>
                      <w:pPr>
                        <w:pStyle w:val="3"/>
                        <w:spacing w:before="19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客户服务热线：400-801-5670</w:t>
                      </w:r>
                    </w:p>
                    <w:p>
                      <w:pPr>
                        <w:pStyle w:val="3"/>
                        <w:spacing w:before="76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关注中科云达官方微信可快速了解更多资讯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108585</wp:posOffset>
            </wp:positionV>
            <wp:extent cx="1163320" cy="1163320"/>
            <wp:effectExtent l="0" t="0" r="17780" b="17780"/>
            <wp:wrapNone/>
            <wp:docPr id="7" name="图片 1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50340" cy="418465"/>
          <wp:effectExtent l="0" t="0" r="16510" b="635"/>
          <wp:wrapTopAndBottom/>
          <wp:docPr id="4" name="图片 2" descr="F:\张阳\LOGO\透明底LOGO2.png透明底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F:\张阳\LOGO\透明底LOGO2.png透明底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HYPERLINK "http://www.cloudta.com.cn" </w:instrText>
    </w:r>
    <w:r>
      <w:fldChar w:fldCharType="separate"/>
    </w:r>
    <w:r>
      <w:rPr>
        <w:rStyle w:val="12"/>
        <w:rFonts w:hint="eastAsia"/>
      </w:rPr>
      <w:t>www.cloudta.com.cn</w:t>
    </w:r>
    <w:r>
      <w:rPr>
        <w:rStyle w:val="12"/>
        <w:rFonts w:hint="eastAsia"/>
      </w:rPr>
      <w:fldChar w:fldCharType="end"/>
    </w:r>
  </w:p>
  <w:p>
    <w:pPr>
      <w:pStyle w:val="6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400-801-5670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B52"/>
    <w:rsid w:val="003A444B"/>
    <w:rsid w:val="00524924"/>
    <w:rsid w:val="05E20C12"/>
    <w:rsid w:val="1EC141D6"/>
    <w:rsid w:val="249013FE"/>
    <w:rsid w:val="2A275F29"/>
    <w:rsid w:val="30A106B5"/>
    <w:rsid w:val="30CC1560"/>
    <w:rsid w:val="398F4636"/>
    <w:rsid w:val="4DED74A0"/>
    <w:rsid w:val="4EA55DBB"/>
    <w:rsid w:val="5284530A"/>
    <w:rsid w:val="54C41256"/>
    <w:rsid w:val="57AE5667"/>
    <w:rsid w:val="599B3DB4"/>
    <w:rsid w:val="64464C6C"/>
    <w:rsid w:val="64AD3DF8"/>
    <w:rsid w:val="6D4D0B52"/>
    <w:rsid w:val="7C1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111</TotalTime>
  <ScaleCrop>false</ScaleCrop>
  <LinksUpToDate>false</LinksUpToDate>
  <CharactersWithSpaces>1410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2019-08-15T06:24:00Z</dcterms:created>
  <dc:creator>晓悦</dc:creator>
  <cp:lastModifiedBy>Until You</cp:lastModifiedBy>
  <dcterms:modified xsi:type="dcterms:W3CDTF">2021-05-25T03:13:47Z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FB844BA0BA2245BFADCF4AF6A79C0428</vt:lpwstr>
  </property>
</Properties>
</file>